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A7C7" w14:textId="77777777" w:rsidR="00EF1534" w:rsidRDefault="00E653DB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UKFFA</w:t>
      </w:r>
      <w:r w:rsidR="00333FB7">
        <w:rPr>
          <w:rFonts w:ascii="Arial" w:hAnsi="Arial"/>
          <w:b/>
          <w:bCs/>
          <w:sz w:val="28"/>
        </w:rPr>
        <w:t xml:space="preserve"> </w:t>
      </w:r>
      <w:r w:rsidR="00EF1534">
        <w:rPr>
          <w:rFonts w:ascii="Arial" w:hAnsi="Arial"/>
          <w:b/>
          <w:bCs/>
          <w:sz w:val="28"/>
        </w:rPr>
        <w:t xml:space="preserve">Championship </w:t>
      </w:r>
    </w:p>
    <w:p w14:paraId="0FE85E2E" w14:textId="77777777" w:rsidR="00EF1534" w:rsidRDefault="00E20CC9">
      <w:pPr>
        <w:pStyle w:val="Heading1"/>
      </w:pPr>
      <w:r>
        <w:t xml:space="preserve">Scrutineer &amp; </w:t>
      </w:r>
      <w:r w:rsidR="00EF1534">
        <w:t>Registration Sheet</w:t>
      </w:r>
    </w:p>
    <w:p w14:paraId="6071B8DD" w14:textId="77777777" w:rsidR="00EF1534" w:rsidRPr="00E20CC9" w:rsidRDefault="00E20CC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IMPORTANT</w:t>
      </w:r>
    </w:p>
    <w:p w14:paraId="05CDF24C" w14:textId="77777777" w:rsidR="00EF1534" w:rsidRDefault="003A21F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Please </w:t>
      </w:r>
      <w:r w:rsidR="00E20CC9">
        <w:rPr>
          <w:rFonts w:ascii="Arial" w:hAnsi="Arial"/>
          <w:b/>
          <w:bCs/>
          <w:sz w:val="24"/>
        </w:rPr>
        <w:t xml:space="preserve">print this and bring the </w:t>
      </w:r>
      <w:r w:rsidR="00535206">
        <w:rPr>
          <w:rFonts w:ascii="Arial" w:hAnsi="Arial"/>
          <w:b/>
          <w:bCs/>
          <w:sz w:val="24"/>
        </w:rPr>
        <w:t>completed</w:t>
      </w:r>
      <w:r>
        <w:rPr>
          <w:rFonts w:ascii="Arial" w:hAnsi="Arial"/>
          <w:b/>
          <w:bCs/>
          <w:sz w:val="24"/>
        </w:rPr>
        <w:t xml:space="preserve"> form</w:t>
      </w:r>
      <w:r w:rsidR="00E20CC9">
        <w:rPr>
          <w:rFonts w:ascii="Arial" w:hAnsi="Arial"/>
          <w:b/>
          <w:bCs/>
          <w:sz w:val="24"/>
        </w:rPr>
        <w:t xml:space="preserve"> with you to hand over at Registration.</w:t>
      </w:r>
      <w:r>
        <w:rPr>
          <w:rFonts w:ascii="Arial" w:hAnsi="Arial"/>
          <w:b/>
          <w:bCs/>
          <w:sz w:val="24"/>
        </w:rPr>
        <w:t xml:space="preserve"> </w:t>
      </w:r>
      <w:r w:rsidR="00535206">
        <w:rPr>
          <w:rFonts w:ascii="Arial" w:hAnsi="Arial"/>
          <w:b/>
          <w:bCs/>
          <w:sz w:val="24"/>
        </w:rPr>
        <w:t xml:space="preserve">You will </w:t>
      </w:r>
      <w:r w:rsidR="00E20CC9">
        <w:rPr>
          <w:rFonts w:ascii="Arial" w:hAnsi="Arial"/>
          <w:b/>
          <w:bCs/>
          <w:sz w:val="24"/>
        </w:rPr>
        <w:t>also</w:t>
      </w:r>
      <w:r w:rsidR="00535206">
        <w:rPr>
          <w:rFonts w:ascii="Arial" w:hAnsi="Arial"/>
          <w:b/>
          <w:bCs/>
          <w:sz w:val="24"/>
        </w:rPr>
        <w:t xml:space="preserve"> need to bring your </w:t>
      </w:r>
      <w:r>
        <w:rPr>
          <w:rFonts w:ascii="Arial" w:hAnsi="Arial"/>
          <w:b/>
          <w:bCs/>
          <w:sz w:val="24"/>
        </w:rPr>
        <w:t xml:space="preserve">Measurement Certificate and </w:t>
      </w:r>
      <w:r w:rsidR="00E653DB">
        <w:rPr>
          <w:rFonts w:ascii="Arial" w:hAnsi="Arial"/>
          <w:b/>
          <w:bCs/>
          <w:sz w:val="24"/>
        </w:rPr>
        <w:t>UKFFA</w:t>
      </w:r>
      <w:r>
        <w:rPr>
          <w:rFonts w:ascii="Arial" w:hAnsi="Arial"/>
          <w:b/>
          <w:bCs/>
          <w:sz w:val="24"/>
        </w:rPr>
        <w:t xml:space="preserve"> Membership Card </w:t>
      </w:r>
      <w:r w:rsidR="00535206">
        <w:rPr>
          <w:rFonts w:ascii="Arial" w:hAnsi="Arial"/>
          <w:b/>
          <w:bCs/>
          <w:sz w:val="24"/>
        </w:rPr>
        <w:t>to</w:t>
      </w:r>
      <w:r>
        <w:rPr>
          <w:rFonts w:ascii="Arial" w:hAnsi="Arial"/>
          <w:b/>
          <w:bCs/>
          <w:sz w:val="24"/>
        </w:rPr>
        <w:t xml:space="preserve"> the </w:t>
      </w:r>
      <w:r w:rsidR="00535206">
        <w:rPr>
          <w:rFonts w:ascii="Arial" w:hAnsi="Arial"/>
          <w:b/>
          <w:bCs/>
          <w:sz w:val="24"/>
        </w:rPr>
        <w:t>Event</w:t>
      </w:r>
      <w:r w:rsidR="00EF1534">
        <w:rPr>
          <w:rFonts w:ascii="Arial" w:hAnsi="Arial"/>
          <w:sz w:val="24"/>
        </w:rPr>
        <w:t xml:space="preserve">. </w:t>
      </w:r>
      <w:r w:rsidR="00807DF9" w:rsidRPr="00807DF9">
        <w:rPr>
          <w:rFonts w:ascii="Arial" w:hAnsi="Arial"/>
          <w:b/>
          <w:sz w:val="24"/>
        </w:rPr>
        <w:t>FAILURE TO DO SO MAY EXCLUDE YOU FROM SAILING</w:t>
      </w:r>
    </w:p>
    <w:p w14:paraId="48D4F253" w14:textId="77777777" w:rsidR="00535206" w:rsidRDefault="00535206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709"/>
        <w:gridCol w:w="141"/>
        <w:gridCol w:w="567"/>
        <w:gridCol w:w="1701"/>
        <w:gridCol w:w="1985"/>
        <w:gridCol w:w="850"/>
        <w:gridCol w:w="851"/>
      </w:tblGrid>
      <w:tr w:rsidR="00EF1534" w14:paraId="6DA44FF7" w14:textId="77777777" w:rsidTr="003364BD">
        <w:trPr>
          <w:cantSplit/>
          <w:trHeight w:val="679"/>
        </w:trPr>
        <w:tc>
          <w:tcPr>
            <w:tcW w:w="2093" w:type="dxa"/>
            <w:gridSpan w:val="2"/>
            <w:tcBorders>
              <w:bottom w:val="nil"/>
            </w:tcBorders>
          </w:tcPr>
          <w:p w14:paraId="2C613425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Sail Number FF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81A28B0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Helm </w:t>
            </w:r>
          </w:p>
        </w:tc>
        <w:tc>
          <w:tcPr>
            <w:tcW w:w="5954" w:type="dxa"/>
            <w:gridSpan w:val="5"/>
            <w:shd w:val="pct5" w:color="auto" w:fill="FFFFFF"/>
          </w:tcPr>
          <w:p w14:paraId="0E97B91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3AF8250B" w14:textId="77777777" w:rsidTr="003364BD">
        <w:trPr>
          <w:gridAfter w:val="7"/>
          <w:wAfter w:w="6804" w:type="dxa"/>
          <w:cantSplit/>
          <w:trHeight w:val="276"/>
        </w:trPr>
        <w:tc>
          <w:tcPr>
            <w:tcW w:w="2093" w:type="dxa"/>
            <w:gridSpan w:val="2"/>
            <w:vMerge w:val="restart"/>
            <w:shd w:val="pct5" w:color="auto" w:fill="FFFFFF"/>
          </w:tcPr>
          <w:p w14:paraId="539CA1C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5C78ACEF" w14:textId="77777777">
        <w:trPr>
          <w:cantSplit/>
        </w:trPr>
        <w:tc>
          <w:tcPr>
            <w:tcW w:w="2093" w:type="dxa"/>
            <w:gridSpan w:val="2"/>
            <w:vMerge/>
            <w:tcBorders>
              <w:top w:val="nil"/>
            </w:tcBorders>
            <w:shd w:val="pct5" w:color="auto" w:fill="FFFFFF"/>
          </w:tcPr>
          <w:p w14:paraId="5CB1DC3A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E5A96F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14:paraId="645EE2F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  <w:tc>
          <w:tcPr>
            <w:tcW w:w="5387" w:type="dxa"/>
            <w:gridSpan w:val="4"/>
            <w:vMerge w:val="restart"/>
          </w:tcPr>
          <w:p w14:paraId="2735F805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3295566E" w14:textId="77777777" w:rsidTr="003364BD">
        <w:trPr>
          <w:cantSplit/>
          <w:trHeight w:val="400"/>
        </w:trPr>
        <w:tc>
          <w:tcPr>
            <w:tcW w:w="2093" w:type="dxa"/>
            <w:gridSpan w:val="2"/>
          </w:tcPr>
          <w:p w14:paraId="1C8F33DA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Certificate</w:t>
            </w:r>
          </w:p>
        </w:tc>
        <w:tc>
          <w:tcPr>
            <w:tcW w:w="709" w:type="dxa"/>
            <w:shd w:val="pct5" w:color="auto" w:fill="FFFFFF"/>
          </w:tcPr>
          <w:p w14:paraId="3CC502A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gridSpan w:val="2"/>
            <w:shd w:val="pct5" w:color="auto" w:fill="FFFFFF"/>
          </w:tcPr>
          <w:p w14:paraId="6D04371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87" w:type="dxa"/>
            <w:gridSpan w:val="4"/>
            <w:vMerge/>
          </w:tcPr>
          <w:p w14:paraId="55C2F09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71CE0A07" w14:textId="77777777">
        <w:trPr>
          <w:gridAfter w:val="7"/>
          <w:wAfter w:w="6804" w:type="dxa"/>
          <w:cantSplit/>
        </w:trPr>
        <w:tc>
          <w:tcPr>
            <w:tcW w:w="2093" w:type="dxa"/>
            <w:gridSpan w:val="2"/>
          </w:tcPr>
          <w:p w14:paraId="262197E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48E3B95B" w14:textId="77777777">
        <w:trPr>
          <w:gridAfter w:val="7"/>
          <w:wAfter w:w="6804" w:type="dxa"/>
          <w:cantSplit/>
          <w:trHeight w:val="276"/>
        </w:trPr>
        <w:tc>
          <w:tcPr>
            <w:tcW w:w="2093" w:type="dxa"/>
            <w:gridSpan w:val="2"/>
            <w:vMerge w:val="restart"/>
          </w:tcPr>
          <w:p w14:paraId="0863B1D2" w14:textId="77777777" w:rsidR="00EF1534" w:rsidRDefault="00E653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UKFFA</w:t>
            </w:r>
            <w:r w:rsidR="00EF1534">
              <w:rPr>
                <w:rFonts w:ascii="Arial" w:hAnsi="Arial"/>
                <w:sz w:val="24"/>
              </w:rPr>
              <w:t xml:space="preserve">  Card or</w:t>
            </w:r>
          </w:p>
          <w:p w14:paraId="73A981C1" w14:textId="77777777" w:rsidR="00EF1534" w:rsidRDefault="00EF15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other National Association </w:t>
            </w:r>
          </w:p>
        </w:tc>
      </w:tr>
      <w:tr w:rsidR="003364BD" w14:paraId="564ED4A8" w14:textId="77777777" w:rsidTr="003364BD">
        <w:trPr>
          <w:cantSplit/>
        </w:trPr>
        <w:tc>
          <w:tcPr>
            <w:tcW w:w="2093" w:type="dxa"/>
            <w:gridSpan w:val="2"/>
            <w:vMerge/>
          </w:tcPr>
          <w:p w14:paraId="634AB5CB" w14:textId="77777777" w:rsidR="003364BD" w:rsidRDefault="003364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shd w:val="pct5" w:color="auto" w:fill="FFFFFF"/>
          </w:tcPr>
          <w:p w14:paraId="442D0F80" w14:textId="77777777" w:rsidR="003364BD" w:rsidRDefault="003364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gridSpan w:val="2"/>
            <w:shd w:val="pct5" w:color="auto" w:fill="FFFFFF"/>
          </w:tcPr>
          <w:p w14:paraId="0FB88AC7" w14:textId="77777777" w:rsidR="003364BD" w:rsidRDefault="003364B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87" w:type="dxa"/>
            <w:gridSpan w:val="4"/>
            <w:shd w:val="pct5" w:color="auto" w:fill="FFFFFF"/>
          </w:tcPr>
          <w:p w14:paraId="35B0AFA3" w14:textId="77777777" w:rsidR="003364BD" w:rsidRDefault="003364B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435E4FBD" w14:textId="77777777">
        <w:trPr>
          <w:cantSplit/>
        </w:trPr>
        <w:tc>
          <w:tcPr>
            <w:tcW w:w="8897" w:type="dxa"/>
            <w:gridSpan w:val="9"/>
          </w:tcPr>
          <w:p w14:paraId="2941261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7E21A87D" w14:textId="77777777">
        <w:trPr>
          <w:cantSplit/>
        </w:trPr>
        <w:tc>
          <w:tcPr>
            <w:tcW w:w="2093" w:type="dxa"/>
            <w:gridSpan w:val="2"/>
          </w:tcPr>
          <w:p w14:paraId="1425DF4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Sail Registration</w:t>
            </w:r>
          </w:p>
        </w:tc>
        <w:tc>
          <w:tcPr>
            <w:tcW w:w="5103" w:type="dxa"/>
            <w:gridSpan w:val="5"/>
          </w:tcPr>
          <w:p w14:paraId="0BF36390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Maximum number of sails to be measured in.</w:t>
            </w:r>
          </w:p>
        </w:tc>
        <w:tc>
          <w:tcPr>
            <w:tcW w:w="1701" w:type="dxa"/>
            <w:gridSpan w:val="2"/>
          </w:tcPr>
          <w:p w14:paraId="133F4AB4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Certificate</w:t>
            </w:r>
          </w:p>
        </w:tc>
      </w:tr>
      <w:tr w:rsidR="00EF1534" w14:paraId="538960F4" w14:textId="77777777">
        <w:trPr>
          <w:cantSplit/>
        </w:trPr>
        <w:tc>
          <w:tcPr>
            <w:tcW w:w="1668" w:type="dxa"/>
          </w:tcPr>
          <w:p w14:paraId="6C49C01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3" w:type="dxa"/>
            <w:gridSpan w:val="5"/>
            <w:tcBorders>
              <w:bottom w:val="nil"/>
            </w:tcBorders>
          </w:tcPr>
          <w:p w14:paraId="645B15C9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Serial Number</w:t>
            </w:r>
          </w:p>
        </w:tc>
        <w:tc>
          <w:tcPr>
            <w:tcW w:w="1985" w:type="dxa"/>
            <w:tcBorders>
              <w:bottom w:val="nil"/>
            </w:tcBorders>
          </w:tcPr>
          <w:p w14:paraId="155F9B5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850" w:type="dxa"/>
            <w:tcBorders>
              <w:bottom w:val="nil"/>
            </w:tcBorders>
          </w:tcPr>
          <w:p w14:paraId="0FD7DC0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851" w:type="dxa"/>
            <w:tcBorders>
              <w:bottom w:val="nil"/>
            </w:tcBorders>
          </w:tcPr>
          <w:p w14:paraId="67200C6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</w:tr>
      <w:tr w:rsidR="00EF1534" w14:paraId="1A0D7880" w14:textId="77777777">
        <w:trPr>
          <w:cantSplit/>
        </w:trPr>
        <w:tc>
          <w:tcPr>
            <w:tcW w:w="1668" w:type="dxa"/>
          </w:tcPr>
          <w:p w14:paraId="585942B0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Mainsail 1</w:t>
            </w:r>
          </w:p>
        </w:tc>
        <w:tc>
          <w:tcPr>
            <w:tcW w:w="3543" w:type="dxa"/>
            <w:gridSpan w:val="5"/>
            <w:shd w:val="pct5" w:color="auto" w:fill="FFFFFF"/>
          </w:tcPr>
          <w:p w14:paraId="73602FC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pct5" w:color="auto" w:fill="FFFFFF"/>
          </w:tcPr>
          <w:p w14:paraId="4C16D1D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pct5" w:color="auto" w:fill="FFFFFF"/>
          </w:tcPr>
          <w:p w14:paraId="227C32FE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11BCFB9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7A21F06E" w14:textId="77777777">
        <w:trPr>
          <w:cantSplit/>
        </w:trPr>
        <w:tc>
          <w:tcPr>
            <w:tcW w:w="1668" w:type="dxa"/>
          </w:tcPr>
          <w:p w14:paraId="11D47E66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Mainsail 2</w:t>
            </w:r>
          </w:p>
        </w:tc>
        <w:tc>
          <w:tcPr>
            <w:tcW w:w="3543" w:type="dxa"/>
            <w:gridSpan w:val="5"/>
            <w:shd w:val="pct5" w:color="auto" w:fill="FFFFFF"/>
          </w:tcPr>
          <w:p w14:paraId="2001D5D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pct5" w:color="auto" w:fill="FFFFFF"/>
          </w:tcPr>
          <w:p w14:paraId="01764BB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pct5" w:color="auto" w:fill="FFFFFF"/>
          </w:tcPr>
          <w:p w14:paraId="3243697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5F311C9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131835E0" w14:textId="77777777">
        <w:trPr>
          <w:cantSplit/>
        </w:trPr>
        <w:tc>
          <w:tcPr>
            <w:tcW w:w="1668" w:type="dxa"/>
          </w:tcPr>
          <w:p w14:paraId="031196F6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Headsail 1</w:t>
            </w:r>
          </w:p>
        </w:tc>
        <w:tc>
          <w:tcPr>
            <w:tcW w:w="3543" w:type="dxa"/>
            <w:gridSpan w:val="5"/>
            <w:shd w:val="pct5" w:color="auto" w:fill="FFFFFF"/>
          </w:tcPr>
          <w:p w14:paraId="54D91D8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pct5" w:color="auto" w:fill="FFFFFF"/>
          </w:tcPr>
          <w:p w14:paraId="284EACC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pct5" w:color="auto" w:fill="FFFFFF"/>
          </w:tcPr>
          <w:p w14:paraId="6D47D60A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77EB25D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693425A0" w14:textId="77777777">
        <w:trPr>
          <w:cantSplit/>
        </w:trPr>
        <w:tc>
          <w:tcPr>
            <w:tcW w:w="1668" w:type="dxa"/>
          </w:tcPr>
          <w:p w14:paraId="22D79AD5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Headsail 2</w:t>
            </w:r>
          </w:p>
        </w:tc>
        <w:tc>
          <w:tcPr>
            <w:tcW w:w="3543" w:type="dxa"/>
            <w:gridSpan w:val="5"/>
            <w:shd w:val="pct5" w:color="auto" w:fill="FFFFFF"/>
          </w:tcPr>
          <w:p w14:paraId="445BA9A8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pct5" w:color="auto" w:fill="FFFFFF"/>
          </w:tcPr>
          <w:p w14:paraId="0B88686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pct5" w:color="auto" w:fill="FFFFFF"/>
          </w:tcPr>
          <w:p w14:paraId="0B1AE1A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214EDAFF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0F1DAAB2" w14:textId="77777777">
        <w:trPr>
          <w:cantSplit/>
        </w:trPr>
        <w:tc>
          <w:tcPr>
            <w:tcW w:w="1668" w:type="dxa"/>
          </w:tcPr>
          <w:p w14:paraId="109465C9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Spinnaker 1</w:t>
            </w:r>
          </w:p>
        </w:tc>
        <w:tc>
          <w:tcPr>
            <w:tcW w:w="3543" w:type="dxa"/>
            <w:gridSpan w:val="5"/>
            <w:shd w:val="pct5" w:color="auto" w:fill="FFFFFF"/>
          </w:tcPr>
          <w:p w14:paraId="281190C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pct5" w:color="auto" w:fill="FFFFFF"/>
          </w:tcPr>
          <w:p w14:paraId="44EB39E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pct5" w:color="auto" w:fill="FFFFFF"/>
          </w:tcPr>
          <w:p w14:paraId="0F19C53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6AB078F8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05A225EA" w14:textId="77777777">
        <w:trPr>
          <w:cantSplit/>
        </w:trPr>
        <w:tc>
          <w:tcPr>
            <w:tcW w:w="1668" w:type="dxa"/>
          </w:tcPr>
          <w:p w14:paraId="002A3806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Spinnaker 2</w:t>
            </w:r>
          </w:p>
        </w:tc>
        <w:tc>
          <w:tcPr>
            <w:tcW w:w="3543" w:type="dxa"/>
            <w:gridSpan w:val="5"/>
            <w:tcBorders>
              <w:bottom w:val="nil"/>
            </w:tcBorders>
            <w:shd w:val="pct5" w:color="auto" w:fill="FFFFFF"/>
          </w:tcPr>
          <w:p w14:paraId="6EB3EAF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pct5" w:color="auto" w:fill="FFFFFF"/>
          </w:tcPr>
          <w:p w14:paraId="074AB738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pct5" w:color="auto" w:fill="FFFFFF"/>
          </w:tcPr>
          <w:p w14:paraId="58638FF9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</w:tcPr>
          <w:p w14:paraId="7E9718DF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511491FE" w14:textId="77777777">
        <w:trPr>
          <w:cantSplit/>
        </w:trPr>
        <w:tc>
          <w:tcPr>
            <w:tcW w:w="8897" w:type="dxa"/>
            <w:gridSpan w:val="9"/>
          </w:tcPr>
          <w:p w14:paraId="3895421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1228C917" w14:textId="77777777">
        <w:trPr>
          <w:cantSplit/>
        </w:trPr>
        <w:tc>
          <w:tcPr>
            <w:tcW w:w="8897" w:type="dxa"/>
            <w:gridSpan w:val="9"/>
          </w:tcPr>
          <w:p w14:paraId="1D3194DE" w14:textId="77777777" w:rsidR="00EF1534" w:rsidRDefault="00535206" w:rsidP="00B4306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declare that t</w:t>
            </w:r>
            <w:r w:rsidR="00EF1534">
              <w:rPr>
                <w:rFonts w:ascii="Arial" w:hAnsi="Arial"/>
                <w:sz w:val="24"/>
              </w:rPr>
              <w:t>he fol</w:t>
            </w:r>
            <w:r>
              <w:rPr>
                <w:rFonts w:ascii="Arial" w:hAnsi="Arial"/>
                <w:sz w:val="24"/>
              </w:rPr>
              <w:t xml:space="preserve">lowing Items </w:t>
            </w:r>
            <w:r w:rsidR="00B43067">
              <w:rPr>
                <w:rFonts w:ascii="Arial" w:hAnsi="Arial"/>
                <w:sz w:val="24"/>
              </w:rPr>
              <w:t>are carried in the above boat for this event</w:t>
            </w:r>
          </w:p>
        </w:tc>
      </w:tr>
      <w:tr w:rsidR="00EF1534" w14:paraId="65F84FA8" w14:textId="77777777">
        <w:trPr>
          <w:cantSplit/>
        </w:trPr>
        <w:tc>
          <w:tcPr>
            <w:tcW w:w="7196" w:type="dxa"/>
            <w:gridSpan w:val="7"/>
            <w:shd w:val="clear" w:color="auto" w:fill="FFFFFF"/>
          </w:tcPr>
          <w:p w14:paraId="41B732E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14:paraId="2C297116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CE41B4E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</w:tr>
      <w:tr w:rsidR="00EF1534" w14:paraId="764B7693" w14:textId="77777777" w:rsidTr="00B43067">
        <w:trPr>
          <w:cantSplit/>
          <w:trHeight w:val="405"/>
        </w:trPr>
        <w:tc>
          <w:tcPr>
            <w:tcW w:w="7196" w:type="dxa"/>
            <w:gridSpan w:val="7"/>
            <w:shd w:val="clear" w:color="auto" w:fill="FFFFFF"/>
          </w:tcPr>
          <w:p w14:paraId="0214D57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Buoyancy Bags ( inflated ) or Foam Buoyancy present</w:t>
            </w:r>
          </w:p>
        </w:tc>
        <w:tc>
          <w:tcPr>
            <w:tcW w:w="850" w:type="dxa"/>
            <w:shd w:val="pct5" w:color="auto" w:fill="FFFFFF"/>
          </w:tcPr>
          <w:p w14:paraId="744D421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52ED57B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4776EB77" w14:textId="77777777" w:rsidTr="00B43067">
        <w:trPr>
          <w:cantSplit/>
          <w:trHeight w:val="410"/>
        </w:trPr>
        <w:tc>
          <w:tcPr>
            <w:tcW w:w="7196" w:type="dxa"/>
            <w:gridSpan w:val="7"/>
          </w:tcPr>
          <w:p w14:paraId="4810D6D8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Anchor ( at least 2kgs, which can include chain 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490EF69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5E1785DA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4DC74694" w14:textId="77777777" w:rsidTr="00B43067">
        <w:trPr>
          <w:cantSplit/>
          <w:trHeight w:val="432"/>
        </w:trPr>
        <w:tc>
          <w:tcPr>
            <w:tcW w:w="7196" w:type="dxa"/>
            <w:gridSpan w:val="7"/>
          </w:tcPr>
          <w:p w14:paraId="383403F4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Warp ( at least 18 metres, minimum diameter 6mm )</w:t>
            </w:r>
          </w:p>
        </w:tc>
        <w:tc>
          <w:tcPr>
            <w:tcW w:w="850" w:type="dxa"/>
            <w:shd w:val="pct5" w:color="auto" w:fill="FFFFFF"/>
          </w:tcPr>
          <w:p w14:paraId="3E888BAC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17630BC5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5C4B9222" w14:textId="77777777" w:rsidTr="00B43067">
        <w:trPr>
          <w:cantSplit/>
          <w:trHeight w:val="418"/>
        </w:trPr>
        <w:tc>
          <w:tcPr>
            <w:tcW w:w="7196" w:type="dxa"/>
            <w:gridSpan w:val="7"/>
          </w:tcPr>
          <w:p w14:paraId="70EB769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Paddle ( minimum length 1 metre 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1430EB4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33BFB33A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7F3DB306" w14:textId="77777777">
        <w:trPr>
          <w:cantSplit/>
        </w:trPr>
        <w:tc>
          <w:tcPr>
            <w:tcW w:w="7196" w:type="dxa"/>
            <w:gridSpan w:val="7"/>
          </w:tcPr>
          <w:p w14:paraId="5A3208E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Towing fairlead ( stainless steel, minimum internal diameter of 25mm 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14:paraId="4C8D5F7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66950DC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F1534" w14:paraId="650F1B1D" w14:textId="77777777">
        <w:trPr>
          <w:cantSplit/>
        </w:trPr>
        <w:tc>
          <w:tcPr>
            <w:tcW w:w="7196" w:type="dxa"/>
            <w:gridSpan w:val="7"/>
          </w:tcPr>
          <w:p w14:paraId="7D09EE6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Measurement Bands at least 10mm wide are clearly marked on the Mast / Boom Spar</w:t>
            </w:r>
          </w:p>
        </w:tc>
        <w:tc>
          <w:tcPr>
            <w:tcW w:w="850" w:type="dxa"/>
            <w:shd w:val="pct5" w:color="auto" w:fill="FFFFFF"/>
          </w:tcPr>
          <w:p w14:paraId="010CD88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pct5" w:color="auto" w:fill="FFFFFF"/>
          </w:tcPr>
          <w:p w14:paraId="64DBF33B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35206" w14:paraId="25B94D35" w14:textId="77777777" w:rsidTr="00B43067">
        <w:trPr>
          <w:cantSplit/>
        </w:trPr>
        <w:tc>
          <w:tcPr>
            <w:tcW w:w="8897" w:type="dxa"/>
            <w:gridSpan w:val="9"/>
          </w:tcPr>
          <w:p w14:paraId="0F90166F" w14:textId="77777777" w:rsidR="00535206" w:rsidRDefault="00535206" w:rsidP="00B4306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 declare that the </w:t>
            </w:r>
            <w:r w:rsidR="00B43067">
              <w:rPr>
                <w:rFonts w:ascii="Arial" w:hAnsi="Arial"/>
                <w:sz w:val="24"/>
              </w:rPr>
              <w:t>ALL the above</w:t>
            </w:r>
            <w:r>
              <w:rPr>
                <w:rFonts w:ascii="Arial" w:hAnsi="Arial"/>
                <w:sz w:val="24"/>
              </w:rPr>
              <w:t xml:space="preserve"> Items comply with the Class Rules &amp; understand that my boat can be inspected at any time during the registration process &amp; championships</w:t>
            </w:r>
            <w:r w:rsidR="00B43067">
              <w:rPr>
                <w:rFonts w:ascii="Arial" w:hAnsi="Arial"/>
                <w:sz w:val="24"/>
              </w:rPr>
              <w:t>, failure to present said items may incur a penalty</w:t>
            </w:r>
          </w:p>
        </w:tc>
      </w:tr>
    </w:tbl>
    <w:p w14:paraId="50D3BC86" w14:textId="77777777" w:rsidR="00EF1534" w:rsidRDefault="00EF1534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42"/>
      </w:tblGrid>
      <w:tr w:rsidR="00EF1534" w14:paraId="4E2F2B97" w14:textId="77777777">
        <w:trPr>
          <w:cantSplit/>
          <w:trHeight w:val="1230"/>
        </w:trPr>
        <w:tc>
          <w:tcPr>
            <w:tcW w:w="2660" w:type="dxa"/>
            <w:tcBorders>
              <w:bottom w:val="single" w:sz="4" w:space="0" w:color="auto"/>
            </w:tcBorders>
          </w:tcPr>
          <w:p w14:paraId="65F44B73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Signed:</w:t>
            </w:r>
          </w:p>
        </w:tc>
        <w:tc>
          <w:tcPr>
            <w:tcW w:w="6342" w:type="dxa"/>
            <w:vMerge w:val="restart"/>
          </w:tcPr>
          <w:p w14:paraId="67FF74C2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Comments :</w:t>
            </w:r>
          </w:p>
        </w:tc>
      </w:tr>
      <w:tr w:rsidR="00EF1534" w14:paraId="111CDEFF" w14:textId="77777777">
        <w:trPr>
          <w:cantSplit/>
          <w:trHeight w:val="9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02A81607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:</w:t>
            </w:r>
          </w:p>
        </w:tc>
        <w:tc>
          <w:tcPr>
            <w:tcW w:w="6342" w:type="dxa"/>
            <w:vMerge/>
          </w:tcPr>
          <w:p w14:paraId="0561B9AD" w14:textId="77777777" w:rsidR="00EF1534" w:rsidRDefault="00EF1534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BA38923" w14:textId="77777777" w:rsidR="00EF1534" w:rsidRDefault="00EF1534">
      <w:pPr>
        <w:jc w:val="both"/>
        <w:rPr>
          <w:rFonts w:ascii="Arial" w:hAnsi="Arial"/>
          <w:sz w:val="24"/>
        </w:rPr>
      </w:pPr>
    </w:p>
    <w:sectPr w:rsidR="00EF1534">
      <w:pgSz w:w="11906" w:h="16838" w:code="9"/>
      <w:pgMar w:top="964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A2"/>
    <w:rsid w:val="00333FB7"/>
    <w:rsid w:val="003364BD"/>
    <w:rsid w:val="003A21F5"/>
    <w:rsid w:val="003E1E3A"/>
    <w:rsid w:val="00535206"/>
    <w:rsid w:val="006434A2"/>
    <w:rsid w:val="00807DF9"/>
    <w:rsid w:val="008C0E14"/>
    <w:rsid w:val="00B367A1"/>
    <w:rsid w:val="00B43067"/>
    <w:rsid w:val="00C14EEE"/>
    <w:rsid w:val="00C24590"/>
    <w:rsid w:val="00E20CC9"/>
    <w:rsid w:val="00E653DB"/>
    <w:rsid w:val="00EA2438"/>
    <w:rsid w:val="00E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C338F"/>
  <w15:docId w15:val="{98B301CC-6BCD-4DB6-A6BD-1785DC1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20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Temporary%20Internet%20Files\Content.Outlook\KAYCBRJV\Scrutineer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Scrutineering form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Nationals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Nationals</dc:title>
  <dc:creator>michael kilbee</dc:creator>
  <cp:lastModifiedBy>Neill Ross</cp:lastModifiedBy>
  <cp:revision>2</cp:revision>
  <cp:lastPrinted>2002-07-09T22:23:00Z</cp:lastPrinted>
  <dcterms:created xsi:type="dcterms:W3CDTF">2021-06-20T20:05:00Z</dcterms:created>
  <dcterms:modified xsi:type="dcterms:W3CDTF">2021-06-20T20:05:00Z</dcterms:modified>
</cp:coreProperties>
</file>